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1" w:rsidRDefault="00200171" w:rsidP="00F51C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CDD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B0D43">
        <w:rPr>
          <w:rFonts w:ascii="Times New Roman" w:hAnsi="Times New Roman"/>
          <w:sz w:val="20"/>
          <w:szCs w:val="20"/>
        </w:rPr>
        <w:t xml:space="preserve">Утверждено приказом </w:t>
      </w:r>
    </w:p>
    <w:p w:rsidR="00F51CDD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B0D43">
        <w:rPr>
          <w:rFonts w:ascii="Times New Roman" w:hAnsi="Times New Roman"/>
          <w:sz w:val="20"/>
          <w:szCs w:val="20"/>
        </w:rPr>
        <w:t>ГАУК «Тверская академическая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0D43">
        <w:rPr>
          <w:rFonts w:ascii="Times New Roman" w:hAnsi="Times New Roman"/>
          <w:sz w:val="20"/>
          <w:szCs w:val="20"/>
        </w:rPr>
        <w:t>областная филармония»</w:t>
      </w:r>
    </w:p>
    <w:p w:rsidR="00F51CDD" w:rsidRPr="004B0D43" w:rsidRDefault="00F51CDD" w:rsidP="00F51CDD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«11» января 2023 г. № 4</w:t>
      </w:r>
      <w:r w:rsidRPr="004B0D43">
        <w:rPr>
          <w:rFonts w:ascii="Times New Roman" w:hAnsi="Times New Roman"/>
          <w:sz w:val="20"/>
          <w:szCs w:val="20"/>
        </w:rPr>
        <w:t>-ОД</w:t>
      </w:r>
    </w:p>
    <w:p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CDD" w:rsidRDefault="00F51CDD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Default="00A125AB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2600" cy="2733675"/>
            <wp:effectExtent l="0" t="0" r="0" b="9525"/>
            <wp:docPr id="1" name="Рисунок 1" descr="C:\Users\1\Desktop\!_Лемешев-II-лого_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!_Лемешев-II-лого_ут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</w:t>
      </w:r>
      <w:r w:rsidR="00A125AB">
        <w:rPr>
          <w:rFonts w:ascii="Times New Roman" w:eastAsia="Calibri" w:hAnsi="Times New Roman" w:cs="Times New Roman"/>
          <w:b/>
          <w:sz w:val="28"/>
          <w:szCs w:val="28"/>
        </w:rPr>
        <w:t xml:space="preserve">ый 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конкурс молодых оперных певцов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</w:rPr>
        <w:t>имени С.Я. Лемешева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Тверь, 2023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Учредители Конкурса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Министерство культуры Тверской области, Государственное автономное учреждение культуры Тверской области «Тверская академическая областная филармония» (далее – ГАУК «Тверская академическая областная филармония»).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Организатор Конкурса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ГАУК «Тверская академическая областная филармония».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 Губернатора Тверской области и Правительства Тверской области.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>. Оргкомитет Конкурса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На период организации и проведения Конкурса создается Оргкомитет, который осуществляет информационную и организационную поддержку, </w:t>
      </w:r>
      <w:r w:rsidRPr="00200171">
        <w:rPr>
          <w:rFonts w:ascii="Times New Roman" w:eastAsia="Calibri" w:hAnsi="Times New Roman" w:cs="Times New Roman"/>
          <w:sz w:val="28"/>
          <w:szCs w:val="28"/>
        </w:rPr>
        <w:lastRenderedPageBreak/>
        <w:t>рекламную деятельность (в том числе – в средствах массовой информации, Интернет-ресурсах).</w:t>
      </w:r>
    </w:p>
    <w:p w:rsidR="00200171" w:rsidRPr="00200171" w:rsidRDefault="00266C5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Оргкомитета будет опубликован на официальном сайте ГАУК «Тверская академическая областная филармония».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Участники Конкурса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 участию в Конкурсе допускаются российские и зарубежные исполнители-вокалисты в возрасте от 20 до 32 лет, окончившие высшие музыкальные учебные заведения и</w:t>
      </w:r>
      <w:r w:rsidR="00266C51">
        <w:rPr>
          <w:rFonts w:ascii="Times New Roman" w:eastAsia="Calibri" w:hAnsi="Times New Roman" w:cs="Times New Roman"/>
          <w:sz w:val="28"/>
          <w:szCs w:val="28"/>
        </w:rPr>
        <w:t xml:space="preserve">ли обучающиеся в них, солисты музыкальных театров и филармоний. </w:t>
      </w:r>
      <w:r w:rsidRPr="00200171">
        <w:rPr>
          <w:rFonts w:ascii="Times New Roman" w:eastAsia="Calibri" w:hAnsi="Times New Roman" w:cs="Times New Roman"/>
          <w:sz w:val="28"/>
          <w:szCs w:val="28"/>
        </w:rPr>
        <w:t>Возраст участников определяется на момент даты открытия Конкурса.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Порядок, сроки и место проведения Конкурса</w:t>
      </w:r>
    </w:p>
    <w:p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с 1 по 9 июля 2023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года в городе Тверь.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Заезд участников в гостиницу осуществляется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и 1 июля 2023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1 июля –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с 9:00 до 12:00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участников, </w:t>
      </w:r>
      <w:r w:rsidR="00F84B90">
        <w:rPr>
          <w:rFonts w:ascii="Times New Roman" w:eastAsia="Calibri" w:hAnsi="Times New Roman" w:cs="Times New Roman"/>
          <w:sz w:val="28"/>
          <w:szCs w:val="28"/>
        </w:rPr>
        <w:t>в 14:00 жеребьёвка. (Тверская академическая филармония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>; г. Тверь, Театральная площадь, дом 1).</w:t>
      </w:r>
    </w:p>
    <w:p w:rsidR="00200171" w:rsidRPr="00200171" w:rsidRDefault="00200171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2 – 4 июля с 11:00 – конкурсные прослушивания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тура (Большой концертный зал Тверской академической филармонии; г. Тверь, Театральная площадь, дом 1).</w:t>
      </w:r>
    </w:p>
    <w:p w:rsidR="00200171" w:rsidRDefault="00200171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5 – 6 июля с 11:00 – конкурсные прослушивания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тура (Большой концертный зал Тверской академической филармонии; г. Тверь, Театральная площадь, дом 1).</w:t>
      </w:r>
    </w:p>
    <w:p w:rsidR="007660A8" w:rsidRPr="00200171" w:rsidRDefault="007660A8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июля - подготовительный день.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B90">
        <w:rPr>
          <w:rFonts w:ascii="Times New Roman" w:eastAsia="Calibri" w:hAnsi="Times New Roman" w:cs="Times New Roman"/>
          <w:sz w:val="28"/>
          <w:szCs w:val="28"/>
        </w:rPr>
        <w:t>11:00 – репетиции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с оркестром для конкурсантов, прошедших в </w:t>
      </w:r>
      <w:r w:rsidR="00F84B90" w:rsidRPr="00F84B9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июля - 18:00 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конкурсные прослушивания </w:t>
      </w:r>
      <w:r w:rsidR="00200171"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тура (Большой концертный зал Тверской академической филармонии; г. Тве</w:t>
      </w:r>
      <w:r w:rsidR="007660A8">
        <w:rPr>
          <w:rFonts w:ascii="Times New Roman" w:eastAsia="Calibri" w:hAnsi="Times New Roman" w:cs="Times New Roman"/>
          <w:sz w:val="28"/>
          <w:szCs w:val="28"/>
        </w:rPr>
        <w:t xml:space="preserve">рь, Театральная площадь, дом 1). По окончанию </w:t>
      </w:r>
      <w:r w:rsidR="007660A8" w:rsidRPr="007660A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660A8" w:rsidRPr="007660A8">
        <w:rPr>
          <w:rFonts w:ascii="Times New Roman" w:eastAsia="Calibri" w:hAnsi="Times New Roman" w:cs="Times New Roman"/>
          <w:sz w:val="28"/>
          <w:szCs w:val="28"/>
        </w:rPr>
        <w:t xml:space="preserve"> тур</w:t>
      </w:r>
      <w:r w:rsidR="007660A8">
        <w:rPr>
          <w:rFonts w:ascii="Times New Roman" w:eastAsia="Calibri" w:hAnsi="Times New Roman" w:cs="Times New Roman"/>
          <w:sz w:val="28"/>
          <w:szCs w:val="28"/>
        </w:rPr>
        <w:t xml:space="preserve">а будут объявлены имена лауреатов и дипломантов. </w:t>
      </w:r>
    </w:p>
    <w:p w:rsidR="00200171" w:rsidRPr="00200171" w:rsidRDefault="00A125AB" w:rsidP="00200171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июля с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:00 – торжественное закрытие Конкурса и Гала-концерт (Большой зал Тверского академического театра драмы; г. Тверь, улица Советская, дом. 16).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Сроки проведения Конкурса могут быть скорректированы в зависимости от количества полученных заявок.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Конкурсные выступления участников должны соответствовать программным требованиям данного Положения.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Программные требования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15 минут, в сопровождении фортепиано)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Русская народная песня или народная песня страны участника.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Calibri" w:eastAsia="Calibri" w:hAnsi="Calibri" w:cs="Times New Roman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Старинная ария из кантаты или оратории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 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Развёрнутая ария русского или зарубежного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15 минут, в сопровождении фортепиано)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Классический романс русского или зарубежного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Развёрнутая ария из оперы западноевропейского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русского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(не более 10 минут, в сопровождении оркестра)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русского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Ария из оперы западноевропейского композитора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200171">
        <w:rPr>
          <w:rFonts w:ascii="Times New Roman" w:eastAsia="Calibri" w:hAnsi="Times New Roman" w:cs="Times New Roman"/>
          <w:sz w:val="28"/>
          <w:szCs w:val="28"/>
        </w:rPr>
        <w:t>вв.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200171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Порядок выступления участников определяется при помощи жеребьёвки и сохраняется на весь период Конкурса.</w:t>
      </w:r>
    </w:p>
    <w:p w:rsidR="00200171" w:rsidRPr="00200171" w:rsidRDefault="00200171" w:rsidP="00200171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Все конкурсные прослушивания проводятся публично. Вход на прослушивания и Гала-концерт конкурса осуществляется по пригласительным билетам. 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II. 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Конкурса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Конкурс проводится в три тура.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К участию в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туре допускаются лица, чьи документы были предоставлены в срок и по форме, указанной в данном Положении.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туру решением жюри допускаются не более 50% участников, к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туру (финальному) – не более 11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Выступление участников допускается только под живое сопровождение (в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турах – фортепиано, в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туре – оркестр).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Все произведения должны быть исполнены на языке оригинала, в оригинальной тональности, наизусть. Изменения в программе, указанной в заявке, не допускаются.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Повторение одних и тех же произведений в разных турах также не допускается. Жюри оставляет за собой право сократить программу выступлений.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Все права на использование аудио- и видеозаписей выступлений участников и победителей Конкурса принадлежат учредителям и организатору Конкурса.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Лауреаты Конкурса обязуются на безвозмездной основе принять участие в Гала-концерте, который состоится</w:t>
      </w:r>
      <w:r w:rsidR="00460631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460631">
        <w:rPr>
          <w:rFonts w:ascii="Times New Roman" w:eastAsia="Calibri" w:hAnsi="Times New Roman" w:cs="Times New Roman"/>
          <w:sz w:val="28"/>
          <w:szCs w:val="28"/>
        </w:rPr>
        <w:t>2023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года с 19:00 в Большом зале Тверского академического театра драмы.</w:t>
      </w:r>
    </w:p>
    <w:p w:rsidR="00200171" w:rsidRPr="00200171" w:rsidRDefault="00200171" w:rsidP="0020017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Результаты Конкурса определяются решением квалифицированного международного жюри.</w:t>
      </w:r>
      <w:r w:rsidR="00F84B90" w:rsidRPr="00F84B90">
        <w:rPr>
          <w:rFonts w:ascii="Times New Roman" w:eastAsia="Calibri" w:hAnsi="Times New Roman" w:cs="Times New Roman"/>
          <w:sz w:val="28"/>
          <w:szCs w:val="28"/>
        </w:rPr>
        <w:t xml:space="preserve"> Решение жюри окончательное и пересмотру не подлежит</w:t>
      </w:r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Жюри Конкурса</w:t>
      </w:r>
    </w:p>
    <w:p w:rsidR="00200171" w:rsidRPr="00200171" w:rsidRDefault="00200171" w:rsidP="002001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Выступления участников оценивает квалифицированное международное жюри. 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Председатель международного жюри Конкурса – заслуженный артист России, народный артист Республики Башкортостан, лауреат всероссийских </w:t>
      </w:r>
      <w:r w:rsidRPr="00200171">
        <w:rPr>
          <w:rFonts w:ascii="Times New Roman" w:eastAsia="Calibri" w:hAnsi="Times New Roman" w:cs="Times New Roman"/>
          <w:sz w:val="28"/>
          <w:szCs w:val="28"/>
        </w:rPr>
        <w:lastRenderedPageBreak/>
        <w:t>и международных конкурсов, директор Тверской академической филармонии Владимир Белов.</w:t>
      </w:r>
    </w:p>
    <w:p w:rsidR="00D257E4" w:rsidRPr="0043165F" w:rsidRDefault="00D257E4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5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Награждение победителей Конкурса</w:t>
      </w:r>
    </w:p>
    <w:p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жюри победителям Конкурса присуждаются звания: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,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,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степени, Дипломант.</w:t>
      </w:r>
    </w:p>
    <w:p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На усмотрение жюри может быть присуждено Гран-при Конкурса.</w:t>
      </w:r>
    </w:p>
    <w:p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Победители получают денежные премии (суммы указаны без вычета обязательных налогов):</w:t>
      </w:r>
    </w:p>
    <w:p w:rsidR="00200171" w:rsidRPr="00200171" w:rsidRDefault="00207423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Гран-при – 1 (одна) премия 35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>0 000 рублей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07423">
        <w:rPr>
          <w:rFonts w:ascii="Times New Roman" w:eastAsia="Calibri" w:hAnsi="Times New Roman" w:cs="Times New Roman"/>
          <w:sz w:val="28"/>
          <w:szCs w:val="28"/>
        </w:rPr>
        <w:t xml:space="preserve"> степени – 2 (две) премии по 200</w:t>
      </w:r>
      <w:r w:rsidRPr="00200171">
        <w:rPr>
          <w:rFonts w:ascii="Times New Roman" w:eastAsia="Calibri" w:hAnsi="Times New Roman" w:cs="Times New Roman"/>
          <w:sz w:val="28"/>
          <w:szCs w:val="28"/>
        </w:rPr>
        <w:t> 000 рублей (мужская и женская)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07423">
        <w:rPr>
          <w:rFonts w:ascii="Times New Roman" w:eastAsia="Calibri" w:hAnsi="Times New Roman" w:cs="Times New Roman"/>
          <w:sz w:val="28"/>
          <w:szCs w:val="28"/>
        </w:rPr>
        <w:t xml:space="preserve"> степени – 2 (две) премии по 15</w:t>
      </w:r>
      <w:r w:rsidRPr="00200171">
        <w:rPr>
          <w:rFonts w:ascii="Times New Roman" w:eastAsia="Calibri" w:hAnsi="Times New Roman" w:cs="Times New Roman"/>
          <w:sz w:val="28"/>
          <w:szCs w:val="28"/>
        </w:rPr>
        <w:t>0 000 рублей (мужская и женская)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Лауреат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степени – 2 (дв</w:t>
      </w:r>
      <w:r w:rsidR="00207423">
        <w:rPr>
          <w:rFonts w:ascii="Times New Roman" w:eastAsia="Calibri" w:hAnsi="Times New Roman" w:cs="Times New Roman"/>
          <w:sz w:val="28"/>
          <w:szCs w:val="28"/>
        </w:rPr>
        <w:t>е) премии по 100</w:t>
      </w:r>
      <w:r w:rsidRPr="00200171">
        <w:rPr>
          <w:rFonts w:ascii="Times New Roman" w:eastAsia="Calibri" w:hAnsi="Times New Roman" w:cs="Times New Roman"/>
          <w:sz w:val="28"/>
          <w:szCs w:val="28"/>
        </w:rPr>
        <w:t> 000 рублей (мужская и женская)</w:t>
      </w:r>
    </w:p>
    <w:p w:rsidR="00200171" w:rsidRPr="00200171" w:rsidRDefault="00F84B90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Дипломант – 4 премии</w:t>
      </w:r>
    </w:p>
    <w:p w:rsidR="00200171" w:rsidRPr="00200171" w:rsidRDefault="00200171" w:rsidP="0020017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право: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делить места между участниками;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</w:t>
      </w:r>
      <w:r w:rsidRPr="00200171">
        <w:rPr>
          <w:rFonts w:ascii="Calibri" w:eastAsia="Calibri" w:hAnsi="Calibri" w:cs="Times New Roman"/>
        </w:rPr>
        <w:t xml:space="preserve"> </w:t>
      </w:r>
      <w:r w:rsidRPr="00200171">
        <w:rPr>
          <w:rFonts w:ascii="Times New Roman" w:eastAsia="Calibri" w:hAnsi="Times New Roman" w:cs="Times New Roman"/>
          <w:sz w:val="28"/>
          <w:szCs w:val="28"/>
        </w:rPr>
        <w:t>учреждать специальные призы и дипломы;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Подача заявки</w:t>
      </w:r>
    </w:p>
    <w:p w:rsidR="00200171" w:rsidRPr="00200171" w:rsidRDefault="0062217E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</w:t>
      </w:r>
      <w:r w:rsidR="00F84B90">
        <w:rPr>
          <w:rFonts w:ascii="Times New Roman" w:eastAsia="Calibri" w:hAnsi="Times New Roman" w:cs="Times New Roman"/>
          <w:sz w:val="28"/>
          <w:szCs w:val="28"/>
        </w:rPr>
        <w:t>рсе принимаются с 1 апреля по 15</w:t>
      </w:r>
      <w:r w:rsidR="00460631">
        <w:rPr>
          <w:rFonts w:ascii="Times New Roman" w:eastAsia="Calibri" w:hAnsi="Times New Roman" w:cs="Times New Roman"/>
          <w:sz w:val="28"/>
          <w:szCs w:val="28"/>
        </w:rPr>
        <w:t xml:space="preserve"> июня 2023</w:t>
      </w:r>
      <w:r w:rsidR="00200171" w:rsidRPr="00200171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00171" w:rsidRP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Заявка заполняется </w:t>
      </w:r>
      <w:r w:rsidR="00F84B90">
        <w:rPr>
          <w:rFonts w:ascii="Times New Roman" w:eastAsia="Calibri" w:hAnsi="Times New Roman" w:cs="Times New Roman"/>
          <w:sz w:val="28"/>
          <w:szCs w:val="28"/>
        </w:rPr>
        <w:t>по форме</w:t>
      </w:r>
      <w:r w:rsidR="0054327F">
        <w:rPr>
          <w:rFonts w:ascii="Times New Roman" w:eastAsia="Calibri" w:hAnsi="Times New Roman" w:cs="Times New Roman"/>
          <w:sz w:val="28"/>
          <w:szCs w:val="28"/>
        </w:rPr>
        <w:t>,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 размещенной на странице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Конкурса на сайте Тверской академической областной филар</w:t>
      </w:r>
      <w:r w:rsidR="0054327F">
        <w:rPr>
          <w:rFonts w:ascii="Times New Roman" w:eastAsia="Calibri" w:hAnsi="Times New Roman" w:cs="Times New Roman"/>
          <w:sz w:val="28"/>
          <w:szCs w:val="28"/>
        </w:rPr>
        <w:t xml:space="preserve">монии, на русском </w:t>
      </w:r>
      <w:r w:rsidRPr="00200171">
        <w:rPr>
          <w:rFonts w:ascii="Times New Roman" w:eastAsia="Calibri" w:hAnsi="Times New Roman" w:cs="Times New Roman"/>
          <w:sz w:val="28"/>
          <w:szCs w:val="28"/>
        </w:rPr>
        <w:t>языке:</w:t>
      </w:r>
      <w:r w:rsidRPr="002001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8" w:history="1">
        <w:r w:rsidRPr="0020017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http://tver-philharmonic.ru/konkurs-lemesheva/</w:t>
        </w:r>
      </w:hyperlink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27F" w:rsidRPr="0054327F" w:rsidRDefault="0054327F" w:rsidP="0054327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заявкой на адрес электронной почты </w:t>
      </w:r>
      <w:hyperlink r:id="rId9" w:history="1"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54327F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направляется пакет документов.</w:t>
      </w:r>
    </w:p>
    <w:p w:rsidR="00200171" w:rsidRPr="0054327F" w:rsidRDefault="0054327F" w:rsidP="005432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письме с </w:t>
      </w:r>
      <w:r w:rsidR="00200171" w:rsidRPr="0054327F">
        <w:rPr>
          <w:rFonts w:ascii="Times New Roman" w:eastAsia="Calibri" w:hAnsi="Times New Roman" w:cs="Times New Roman"/>
          <w:sz w:val="28"/>
          <w:szCs w:val="28"/>
        </w:rPr>
        <w:t>пометкой «КОНКУРС ИМЕНИ ЛЕМЕШЕВА»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должны быть</w:t>
      </w:r>
      <w:r w:rsidR="00200171" w:rsidRPr="005432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17FC" w:rsidRDefault="00DB17FC" w:rsidP="00DB17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D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Заполненная заявка (анкета);</w:t>
      </w:r>
    </w:p>
    <w:p w:rsidR="00D739DE" w:rsidRPr="00200171" w:rsidRDefault="00D739DE" w:rsidP="00D739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9D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Копия паспорта (1 страница и страница с пропиской)</w:t>
      </w:r>
      <w:r w:rsidR="00DB17FC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Программа конкурсных выступлений (формат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200171">
        <w:rPr>
          <w:rFonts w:ascii="Times New Roman" w:eastAsia="Calibri" w:hAnsi="Times New Roman" w:cs="Times New Roman"/>
          <w:sz w:val="28"/>
          <w:szCs w:val="28"/>
        </w:rPr>
        <w:t>);</w:t>
      </w:r>
      <w:r w:rsidR="00FA0DF6" w:rsidRPr="00FA0DF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FA0DF6">
        <w:rPr>
          <w:rFonts w:ascii="Times New Roman" w:eastAsia="Calibri" w:hAnsi="Times New Roman" w:cs="Times New Roman"/>
          <w:sz w:val="28"/>
          <w:szCs w:val="28"/>
        </w:rPr>
        <w:t>д</w:t>
      </w:r>
      <w:r w:rsidR="00FA0DF6" w:rsidRPr="00FA0DF6">
        <w:rPr>
          <w:rFonts w:ascii="Times New Roman" w:eastAsia="Calibri" w:hAnsi="Times New Roman" w:cs="Times New Roman"/>
          <w:sz w:val="28"/>
          <w:szCs w:val="28"/>
        </w:rPr>
        <w:t xml:space="preserve">ля 3-го тура (с оркестром) необходимо дать наиболее полную информацию о произведениях: автор, название оперы, действие, название арии, начальные слова. В случае исполнения арии с речитативом </w:t>
      </w:r>
      <w:r w:rsidR="00FA0D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0DF6" w:rsidRPr="00FA0DF6">
        <w:rPr>
          <w:rFonts w:ascii="Times New Roman" w:eastAsia="Calibri" w:hAnsi="Times New Roman" w:cs="Times New Roman"/>
          <w:sz w:val="28"/>
          <w:szCs w:val="28"/>
        </w:rPr>
        <w:t>это необходимо указать</w:t>
      </w:r>
      <w:r w:rsidR="00FA0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Отсканированная копия диплома об окончании музыкального учебного заведения или справка из учебного заведения (для студентов);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Фотографи</w:t>
      </w:r>
      <w:r w:rsidR="00096F2C">
        <w:rPr>
          <w:rFonts w:ascii="Times New Roman" w:eastAsia="Calibri" w:hAnsi="Times New Roman" w:cs="Times New Roman"/>
          <w:sz w:val="28"/>
          <w:szCs w:val="28"/>
        </w:rPr>
        <w:t xml:space="preserve">я в электронном виде (не менее 3 Мб) (Только студийная фотосъемка) 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– Краткая творческая биография (формат </w:t>
      </w:r>
      <w:r w:rsidRPr="0020017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20017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00171" w:rsidRPr="00200171" w:rsidRDefault="00200171" w:rsidP="002001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– Копия платёжного документа о перечислении вступительного взноса (для граждан Российской Федерации)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4B90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предварительной заявке участнику может быть предоставлен концертмейстер. В этом случае копии нот должны 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быть высланы почтой </w:t>
      </w:r>
      <w:r w:rsidR="00F84B90">
        <w:rPr>
          <w:rFonts w:ascii="Times New Roman" w:eastAsia="Calibri" w:hAnsi="Times New Roman" w:cs="Times New Roman"/>
          <w:sz w:val="28"/>
          <w:szCs w:val="28"/>
        </w:rPr>
        <w:lastRenderedPageBreak/>
        <w:t>в срок до 15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60631">
        <w:rPr>
          <w:rFonts w:ascii="Times New Roman" w:eastAsia="Calibri" w:hAnsi="Times New Roman" w:cs="Times New Roman"/>
          <w:sz w:val="28"/>
          <w:szCs w:val="28"/>
        </w:rPr>
        <w:t>юня 2023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F84B90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на почту Конкурса </w:t>
      </w:r>
      <w:hyperlink r:id="rId10" w:history="1"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F84B90" w:rsidRPr="00F84B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84B90">
        <w:rPr>
          <w:rFonts w:ascii="Times New Roman" w:eastAsia="Calibri" w:hAnsi="Times New Roman" w:cs="Times New Roman"/>
          <w:sz w:val="28"/>
          <w:szCs w:val="28"/>
        </w:rPr>
        <w:t>.</w:t>
      </w:r>
      <w:r w:rsidR="005A44F7">
        <w:rPr>
          <w:rFonts w:ascii="Times New Roman" w:eastAsia="Calibri" w:hAnsi="Times New Roman" w:cs="Times New Roman"/>
          <w:sz w:val="28"/>
          <w:szCs w:val="28"/>
        </w:rPr>
        <w:t xml:space="preserve"> Участникам </w:t>
      </w:r>
      <w:r w:rsidR="005A44F7" w:rsidRPr="005A44F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5A44F7" w:rsidRPr="005A44F7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="005A44F7"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 w:rsidR="005A44F7">
        <w:rPr>
          <w:rFonts w:ascii="Times New Roman" w:eastAsia="Calibri" w:hAnsi="Times New Roman" w:cs="Times New Roman"/>
          <w:sz w:val="28"/>
          <w:szCs w:val="28"/>
        </w:rPr>
        <w:t>исполняющим</w:t>
      </w:r>
      <w:r w:rsidR="005A44F7" w:rsidRPr="005A4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4F7">
        <w:rPr>
          <w:rFonts w:ascii="Times New Roman" w:eastAsia="Calibri" w:hAnsi="Times New Roman" w:cs="Times New Roman"/>
          <w:sz w:val="28"/>
          <w:szCs w:val="28"/>
        </w:rPr>
        <w:t>малоизвестные произведения, необходимо выслать партитуру и голоса на электронный адрес Конкурса.</w:t>
      </w:r>
    </w:p>
    <w:p w:rsid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Вступительный взнос составляет 3000 рублей и перечисляется конкурсантами-гражданами Российской Федерации по реквизитам для оплаты вступительного взноса после подтверждения получения заявки. Иностранные участники осуществляют вступительный взнос при регистрации в день заезда.</w:t>
      </w:r>
    </w:p>
    <w:p w:rsidR="00F84B90" w:rsidRPr="00200171" w:rsidRDefault="005A44F7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Заявки, не компетентные или присланные после указанного срока, приниматься не будут.   </w:t>
      </w:r>
    </w:p>
    <w:p w:rsidR="00200171" w:rsidRPr="00200171" w:rsidRDefault="00200171" w:rsidP="00200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Реквизиты для оплаты вступительного взноса: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ИНН 6905011264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КПП 695001001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Министерство финансов Тверской области (ГАУК «Тверская академическая областная филармония» л/с 30065043450)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171">
        <w:rPr>
          <w:rFonts w:ascii="Times New Roman" w:eastAsia="Calibri" w:hAnsi="Times New Roman" w:cs="Times New Roman"/>
          <w:sz w:val="28"/>
          <w:szCs w:val="28"/>
        </w:rPr>
        <w:t>казн</w:t>
      </w:r>
      <w:proofErr w:type="spellEnd"/>
      <w:r w:rsidRPr="00200171">
        <w:rPr>
          <w:rFonts w:ascii="Times New Roman" w:eastAsia="Calibri" w:hAnsi="Times New Roman" w:cs="Times New Roman"/>
          <w:sz w:val="28"/>
          <w:szCs w:val="28"/>
        </w:rPr>
        <w:t>./счет 03224643280000003600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Банк: ОТДЕЛЕНИЕ ТВЕРЬ БАНКА РОССИИ//УФК по Тверской области г. Тверь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proofErr w:type="spellStart"/>
      <w:r w:rsidRPr="00200171">
        <w:rPr>
          <w:rFonts w:ascii="Times New Roman" w:eastAsia="Calibri" w:hAnsi="Times New Roman" w:cs="Times New Roman"/>
          <w:sz w:val="28"/>
          <w:szCs w:val="28"/>
        </w:rPr>
        <w:t>казн</w:t>
      </w:r>
      <w:proofErr w:type="spellEnd"/>
      <w:r w:rsidRPr="00200171">
        <w:rPr>
          <w:rFonts w:ascii="Times New Roman" w:eastAsia="Calibri" w:hAnsi="Times New Roman" w:cs="Times New Roman"/>
          <w:sz w:val="28"/>
          <w:szCs w:val="28"/>
        </w:rPr>
        <w:t>./счет 40102810545370000029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БИК банка 012809106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171" w:rsidRPr="00200171" w:rsidRDefault="00200171" w:rsidP="005A44F7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Расходы, связанные с проездом и проживанием участнико</w:t>
      </w:r>
      <w:r w:rsidR="005A44F7">
        <w:rPr>
          <w:rFonts w:ascii="Times New Roman" w:eastAsia="Calibri" w:hAnsi="Times New Roman" w:cs="Times New Roman"/>
          <w:sz w:val="28"/>
          <w:szCs w:val="28"/>
        </w:rPr>
        <w:t xml:space="preserve">в Конкурса и их </w:t>
      </w:r>
      <w:r w:rsidR="005A44F7" w:rsidRPr="00200171">
        <w:rPr>
          <w:rFonts w:ascii="Times New Roman" w:eastAsia="Calibri" w:hAnsi="Times New Roman" w:cs="Times New Roman"/>
          <w:sz w:val="28"/>
          <w:szCs w:val="28"/>
        </w:rPr>
        <w:t>концертмейстеров</w:t>
      </w:r>
      <w:r w:rsidR="005A44F7">
        <w:rPr>
          <w:rFonts w:ascii="Times New Roman" w:eastAsia="Calibri" w:hAnsi="Times New Roman" w:cs="Times New Roman"/>
          <w:sz w:val="28"/>
          <w:szCs w:val="28"/>
        </w:rPr>
        <w:t>, осуществляются за свой счет.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745">
        <w:rPr>
          <w:rFonts w:ascii="Times New Roman" w:eastAsia="Calibri" w:hAnsi="Times New Roman" w:cs="Times New Roman"/>
          <w:sz w:val="28"/>
          <w:szCs w:val="28"/>
        </w:rPr>
        <w:t>В</w:t>
      </w: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 случае необходимости Оргкомитетом может быть оказана помощь в бронировании гостиницы.</w:t>
      </w:r>
    </w:p>
    <w:p w:rsidR="00200171" w:rsidRPr="00200171" w:rsidRDefault="00200171" w:rsidP="00200171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Иностранным гражданам, желающим принять участие в Конкурсе для получения приглашения, необходимо выслать на адрес Оргкомитета список участников и сопровождающих лиц с реквизитами паспортных данных.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71" w:rsidRPr="00200171" w:rsidRDefault="00A125AB" w:rsidP="002001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="00200171" w:rsidRPr="00200171">
        <w:rPr>
          <w:rFonts w:ascii="Times New Roman" w:eastAsia="Calibri" w:hAnsi="Times New Roman" w:cs="Times New Roman"/>
          <w:b/>
          <w:sz w:val="28"/>
          <w:szCs w:val="28"/>
        </w:rPr>
        <w:t>. Контакты Оргкомитета Конкурса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ГАУК «Тверская академическая областная филармония»</w:t>
      </w:r>
    </w:p>
    <w:p w:rsidR="00200171" w:rsidRP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>170100, РФ, г. Тверь, Театральная площадь, дом 1 </w:t>
      </w:r>
    </w:p>
    <w:p w:rsidR="00200171" w:rsidRDefault="00200171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0171">
        <w:rPr>
          <w:rFonts w:ascii="Times New Roman" w:eastAsia="Calibri" w:hAnsi="Times New Roman" w:cs="Times New Roman"/>
          <w:sz w:val="28"/>
          <w:szCs w:val="28"/>
        </w:rPr>
        <w:t xml:space="preserve">телефон/факс: </w:t>
      </w:r>
      <w:r w:rsidR="00BE3745">
        <w:rPr>
          <w:rFonts w:ascii="Times New Roman" w:eastAsia="Calibri" w:hAnsi="Times New Roman" w:cs="Times New Roman"/>
          <w:sz w:val="28"/>
          <w:szCs w:val="28"/>
        </w:rPr>
        <w:t xml:space="preserve">(4822) 35-66-60 </w:t>
      </w:r>
    </w:p>
    <w:p w:rsidR="00BE3745" w:rsidRPr="00200171" w:rsidRDefault="00BE3745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тел: 8-903-662-56-19 Раиса Николаевна </w:t>
      </w:r>
    </w:p>
    <w:p w:rsidR="00200171" w:rsidRPr="00200171" w:rsidRDefault="002D4BB5" w:rsidP="002001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lemeshev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-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konkurs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-2023@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43165F" w:rsidRPr="009037C8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38093A" w:rsidRDefault="0008758E"/>
    <w:sectPr w:rsidR="0038093A" w:rsidSect="002001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8E" w:rsidRDefault="0008758E">
      <w:pPr>
        <w:spacing w:after="0" w:line="240" w:lineRule="auto"/>
      </w:pPr>
      <w:r>
        <w:separator/>
      </w:r>
    </w:p>
  </w:endnote>
  <w:endnote w:type="continuationSeparator" w:id="0">
    <w:p w:rsidR="0008758E" w:rsidRDefault="0008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86" w:rsidRDefault="002D4BB5">
    <w:pPr>
      <w:pStyle w:val="a3"/>
      <w:jc w:val="center"/>
    </w:pPr>
    <w:r>
      <w:fldChar w:fldCharType="begin"/>
    </w:r>
    <w:r w:rsidR="00C91DB2">
      <w:instrText>PAGE   \* MERGEFORMAT</w:instrText>
    </w:r>
    <w:r>
      <w:fldChar w:fldCharType="separate"/>
    </w:r>
    <w:r w:rsidR="0062217E">
      <w:rPr>
        <w:noProof/>
      </w:rPr>
      <w:t>4</w:t>
    </w:r>
    <w:r>
      <w:fldChar w:fldCharType="end"/>
    </w:r>
  </w:p>
  <w:p w:rsidR="00F55386" w:rsidRDefault="000875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8E" w:rsidRDefault="0008758E">
      <w:pPr>
        <w:spacing w:after="0" w:line="240" w:lineRule="auto"/>
      </w:pPr>
      <w:r>
        <w:separator/>
      </w:r>
    </w:p>
  </w:footnote>
  <w:footnote w:type="continuationSeparator" w:id="0">
    <w:p w:rsidR="0008758E" w:rsidRDefault="0008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30"/>
    <w:multiLevelType w:val="hybridMultilevel"/>
    <w:tmpl w:val="D82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C99"/>
    <w:multiLevelType w:val="hybridMultilevel"/>
    <w:tmpl w:val="4FA8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316"/>
    <w:multiLevelType w:val="hybridMultilevel"/>
    <w:tmpl w:val="41001860"/>
    <w:lvl w:ilvl="0" w:tplc="D87468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621"/>
    <w:multiLevelType w:val="hybridMultilevel"/>
    <w:tmpl w:val="FD3A5452"/>
    <w:lvl w:ilvl="0" w:tplc="D87468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7A3"/>
    <w:multiLevelType w:val="hybridMultilevel"/>
    <w:tmpl w:val="4D18F3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F24BF"/>
    <w:multiLevelType w:val="hybridMultilevel"/>
    <w:tmpl w:val="F4C0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ED5"/>
    <w:rsid w:val="000519CF"/>
    <w:rsid w:val="0008758E"/>
    <w:rsid w:val="00096F2C"/>
    <w:rsid w:val="000C4960"/>
    <w:rsid w:val="001F0E89"/>
    <w:rsid w:val="00200171"/>
    <w:rsid w:val="00207423"/>
    <w:rsid w:val="00266C51"/>
    <w:rsid w:val="002D4BB5"/>
    <w:rsid w:val="002E32F1"/>
    <w:rsid w:val="003B14FB"/>
    <w:rsid w:val="0043165F"/>
    <w:rsid w:val="00460631"/>
    <w:rsid w:val="00464ED5"/>
    <w:rsid w:val="0054327F"/>
    <w:rsid w:val="005A44F7"/>
    <w:rsid w:val="00620E0E"/>
    <w:rsid w:val="0062217E"/>
    <w:rsid w:val="0064385F"/>
    <w:rsid w:val="00680CCC"/>
    <w:rsid w:val="007660A8"/>
    <w:rsid w:val="008F2ED5"/>
    <w:rsid w:val="00A125AB"/>
    <w:rsid w:val="00AF2275"/>
    <w:rsid w:val="00B43D89"/>
    <w:rsid w:val="00BE3745"/>
    <w:rsid w:val="00C74248"/>
    <w:rsid w:val="00C81A22"/>
    <w:rsid w:val="00C91DB2"/>
    <w:rsid w:val="00D257E4"/>
    <w:rsid w:val="00D739DE"/>
    <w:rsid w:val="00DB17FC"/>
    <w:rsid w:val="00DF66EA"/>
    <w:rsid w:val="00F51CDD"/>
    <w:rsid w:val="00F84B90"/>
    <w:rsid w:val="00F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00171"/>
  </w:style>
  <w:style w:type="character" w:styleId="a5">
    <w:name w:val="Hyperlink"/>
    <w:basedOn w:val="a0"/>
    <w:uiPriority w:val="99"/>
    <w:unhideWhenUsed/>
    <w:rsid w:val="0043165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1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CDD"/>
  </w:style>
  <w:style w:type="paragraph" w:styleId="a8">
    <w:name w:val="No Spacing"/>
    <w:uiPriority w:val="1"/>
    <w:qFormat/>
    <w:rsid w:val="00F51C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-philharmonic.ru/konkurs-lemeshe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meshev-konkurs-2023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meshev-konkurs-20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meshev-konkurs-202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Тверская филармония</dc:creator>
  <cp:lastModifiedBy>user</cp:lastModifiedBy>
  <cp:revision>3</cp:revision>
  <dcterms:created xsi:type="dcterms:W3CDTF">2023-04-27T14:27:00Z</dcterms:created>
  <dcterms:modified xsi:type="dcterms:W3CDTF">2023-04-27T14:51:00Z</dcterms:modified>
</cp:coreProperties>
</file>